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5.0" w:type="dxa"/>
        <w:jc w:val="lef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Sostituire con Nome (i) Cognome (i)</w:t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[Tutti i campi del CV sono facoltativi. Rimuovere i campi vuoti.]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02970" cy="1045210"/>
                  <wp:effectExtent b="0" l="0" r="0" t="0"/>
                  <wp:docPr id="104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10452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Sostituire con via, numero civico, codice postale, città, paese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b="0" l="0" r="0" t="0"/>
                  <wp:wrapSquare wrapText="bothSides" distB="0" distT="0" distL="0" distR="71755"/>
                  <wp:docPr id="105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1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Sostituire con numero telefonico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5730" cy="131445"/>
                  <wp:effectExtent b="0" l="0" r="0" t="0"/>
                  <wp:docPr id="104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314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Sostituire con telefono cellulare      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b="0" l="0" r="0" t="0"/>
                  <wp:wrapSquare wrapText="bothSides" distB="0" distT="0" distL="0" distR="71755"/>
                  <wp:docPr id="1049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Sostituire con indirizzo e-mail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b="0" l="0" r="0" t="0"/>
                  <wp:wrapSquare wrapText="bothSides" distB="0" distT="0" distL="0" distR="71755"/>
                  <wp:docPr id="104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Sostituire con sito web personale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b="0" l="0" r="0" t="0"/>
                  <wp:wrapSquare wrapText="bothSides" distB="0" distT="0" distL="0" distR="71755"/>
                  <wp:docPr id="105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servizio di messaggistica istantanea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Sostituire con account di messaggistica 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b="0" l="0" r="0" t="0"/>
                  <wp:wrapSquare wrapText="bothSides" distB="0" distT="0" distL="0" distR="71755"/>
                  <wp:docPr id="105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il sesso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Data di nascita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gg/mm/aaaa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Nazionalità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la nazionalità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75.0" w:type="dxa"/>
        <w:jc w:val="lef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OCCUPAZIONE PER LA QUALE SI CONCORRE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POSIZIONE RICOPERTA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OCCUPAZIONE DESIDERATA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 DI STUDIO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DICHIARAZIONI PERSONALI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Sostituire con posizione per la quale si concorre / posizione ricoperta / occupazione desiderata / titolo per il quale si concorre (eliminare le voci non rilevanti nella colonna di sinistra)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3f3a38"/>
                <w:sz w:val="26"/>
                <w:szCs w:val="26"/>
                <w:rtl w:val="0"/>
              </w:rPr>
              <w:t xml:space="preserve">La Coruña, Santiago de Compostela, Porto (mettere in ordine di preferenza)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Indicare almeno tre occupazioni alle quali si auspica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88900"/>
                  <wp:effectExtent b="0" l="0" r="0" t="0"/>
                  <wp:docPr id="105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8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[Inserire separatamente le esperienze professionali svolte iniziando dalla più recente.]</w:t>
      </w:r>
    </w:p>
    <w:tbl>
      <w:tblPr>
        <w:tblStyle w:val="Table4"/>
        <w:tblW w:w="10375.0" w:type="dxa"/>
        <w:jc w:val="lef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date (da - 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Sostituire con il lavoro o posizione ricoperta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5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il nome e l'indirizzo del datore di lavoro (se rilevante, inserire indirizzo completo e sito web)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le principali attività e responsabilità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Attività o settore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il tipo di attività o settore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ISTRUZIONE E FORMAZIONE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88900"/>
                  <wp:effectExtent b="0" l="0" r="0" t="0"/>
                  <wp:docPr id="105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8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[Inserire separatamente i corsi frequentati iniziando da quelli più recenti.]</w:t>
      </w:r>
    </w:p>
    <w:tbl>
      <w:tblPr>
        <w:tblStyle w:val="Table6"/>
        <w:tblW w:w="10376.0" w:type="dxa"/>
        <w:jc w:val="left"/>
        <w:tblLayout w:type="fixed"/>
        <w:tblLook w:val="0000"/>
      </w:tblPr>
      <w:tblGrid>
        <w:gridCol w:w="2834"/>
        <w:gridCol w:w="6237"/>
        <w:gridCol w:w="1305"/>
        <w:tblGridChange w:id="0">
          <w:tblGrid>
            <w:gridCol w:w="2834"/>
            <w:gridCol w:w="6237"/>
            <w:gridCol w:w="130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date (da - 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Sostituire con la qualifica rilasciata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Sostituire con il livello QEQ o altro, se conosciuto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5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un elenco delle principali materie trattate o abilità acquisite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PERSONALI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88900"/>
                  <wp:effectExtent b="0" l="0" r="0" t="0"/>
                  <wp:docPr id="105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8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[Rimuovere i campi non compilati.]</w:t>
      </w:r>
    </w:p>
    <w:tbl>
      <w:tblPr>
        <w:tblStyle w:val="Table8"/>
        <w:tblW w:w="10376.0" w:type="dxa"/>
        <w:jc w:val="left"/>
        <w:tblLayout w:type="fixed"/>
        <w:tblLook w:val="0000"/>
      </w:tblPr>
      <w:tblGrid>
        <w:gridCol w:w="2834"/>
        <w:gridCol w:w="1544"/>
        <w:gridCol w:w="1498"/>
        <w:gridCol w:w="1499"/>
        <w:gridCol w:w="1500"/>
        <w:gridCol w:w="1501"/>
        <w:tblGridChange w:id="0">
          <w:tblGrid>
            <w:gridCol w:w="2834"/>
            <w:gridCol w:w="1544"/>
            <w:gridCol w:w="1498"/>
            <w:gridCol w:w="1499"/>
            <w:gridCol w:w="1500"/>
            <w:gridCol w:w="1501"/>
          </w:tblGrid>
        </w:tblGridChange>
      </w:tblGrid>
      <w:tr>
        <w:trPr>
          <w:cantSplit w:val="1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Lingua madre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la lingua (e) madre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Altre lingue</w:t>
            </w:r>
          </w:p>
        </w:tc>
        <w:tc>
          <w:tcPr>
            <w:gridSpan w:val="2"/>
            <w:tcBorders>
              <w:top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COMPRENSIONE </w:t>
            </w:r>
          </w:p>
        </w:tc>
        <w:tc>
          <w:tcPr>
            <w:gridSpan w:val="2"/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PARLATO </w:t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PRODUZIONE SCRITTA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Ascolto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Lettura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Interazione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Produzione orale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la lingua 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Sostituire con il nome del certificato di lingua acquisito. Inserire il livello, se conosciuto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la lingua 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Sostituire con il nome del certificato di lingua acquisito. Inserire il livello, se conosciuto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Livelli: A1/2 Livello base - B1/2 Livello intermedio - C1/2 Livello avanzato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Quadro Comune Europeo di Riferimento delle Lingue</w:t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comunicative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le competenze comunicative possedute. Specificare in quale contesto sono state acquisite. Esempio: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possiedo buone competenze comunicative acquisite durante la mia esperienza di direttore vendite</w:t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organizzative e gestionali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professionali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le competenze professionali possedute non indicate altrove. Esempio: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buona padronanza dei processi di controllo qualità (attualmente responsabile del controllo qualità) 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informatiche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le competenze informatiche possedute. Specificare in quale contesto sono state acquisite. Esempio: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buona padronanza degli strumenti Microsoft Office</w:t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Altre competenze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altre rilevanti competenze non ancora menzionate. Specificare in quale contesto sono state acquisite. Esempio: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falegnameria</w:t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Patente di guida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la categoria/e della patente di guida</w:t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ULTERIORI INFORMAZIONI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88900"/>
                  <wp:effectExtent b="0" l="0" r="0" t="0"/>
                  <wp:docPr id="105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8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Pubblicazioni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Presentazioni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Progetti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Conferenze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Seminari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Riconoscimenti e premi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Appartenenza a gruppi / associazioni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Referenze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Esempio di pubblicazione: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Come scrivere un CV di successo, New Associated Publisher, Londra, 2002.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Esempio di progetto: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 nuova biblioteca pubblica di Devon. Architetto a capo del progetto e realizzazione, della supervisione della commessa e della costruzione (2008-2012).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Dati personali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Autorizzo il trattamento dei miei dati personali ai sensi del Decreto Legislativo 30 giugno 2003, n. 196 "Codice in materia di protezione dei dati personali”.</w:t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ALLEGATI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88900"/>
                  <wp:effectExtent b="0" l="0" r="0" t="0"/>
                  <wp:docPr id="1055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8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la lista di documenti allegati al CV. Esempio: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copie delle lauree e qualifiche conseguite;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attestazione di servizio;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attestazione del datore di lavoro.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8" w:w="11906" w:orient="portrait"/>
      <w:pgMar w:bottom="1474" w:top="1644" w:left="850" w:right="680" w:header="850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M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2835"/>
        <w:tab w:val="left" w:pos="10205"/>
        <w:tab w:val="left" w:pos="2835"/>
        <w:tab w:val="right" w:pos="1037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© Unione europea, 2002-2013 | http://europass.cedefop.europa.eu </w:t>
      <w:tab/>
      <w:t xml:space="preserve">Pagina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2835"/>
        <w:tab w:val="left" w:pos="10205"/>
        <w:tab w:val="left" w:pos="2835"/>
        <w:tab w:val="right" w:pos="1037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© Unione europea, 2002-2013 | http://europass.cedefop.europa.eu </w:t>
      <w:tab/>
      <w:t xml:space="preserve">Pagina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f3a38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f3a38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35"/>
        <w:tab w:val="right" w:pos="10350"/>
      </w:tabs>
      <w:spacing w:after="0" w:before="153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  <w:rtl w:val="0"/>
      </w:rPr>
      <w:t xml:space="preserve"> </w:t>
      <w:tab/>
      <w:t xml:space="preserve"> Curriculum Vitae</w:t>
      <w:tab/>
      <w:t xml:space="preserve"> Sostituire con Nome (i) Cognome (i)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b="0" l="0" r="0" t="0"/>
          <wp:wrapSquare wrapText="bothSides" distB="0" distT="0" distL="0" distR="0"/>
          <wp:docPr id="1059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35"/>
        <w:tab w:val="right" w:pos="10350"/>
      </w:tabs>
      <w:spacing w:after="0" w:before="153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  <w:rtl w:val="0"/>
      </w:rPr>
      <w:t xml:space="preserve"> </w:t>
      <w:tab/>
      <w:t xml:space="preserve"> Curriculum Vitae</w:t>
      <w:tab/>
      <w:t xml:space="preserve"> Sostituire con Nome (i) Cognome (i)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b="0" l="0" r="0" t="0"/>
          <wp:wrapSquare wrapText="bothSides" distB="0" distT="0" distL="0" distR="0"/>
          <wp:docPr id="1058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cs="Quattrocento Sans" w:eastAsia="Quattrocento Sans" w:hAnsi="Quattrocento Sans"/>
        <w:vertAlign w:val="baseline"/>
      </w:rPr>
    </w:lvl>
    <w:lvl w:ilvl="1">
      <w:start w:val="1"/>
      <w:numFmt w:val="bullet"/>
      <w:lvlText w:val="▫"/>
      <w:lvlJc w:val="left"/>
      <w:pPr>
        <w:ind w:left="227" w:hanging="114.00000000000003"/>
      </w:pPr>
      <w:rPr>
        <w:rFonts w:ascii="Quattrocento Sans" w:cs="Quattrocento Sans" w:eastAsia="Quattrocento Sans" w:hAnsi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.0000000000005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Titolo1">
    <w:name w:val="Titolo 1"/>
    <w:basedOn w:val="Heading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b w:val="1"/>
      <w:bCs w:val="1"/>
      <w:color w:val="3f3a38"/>
      <w:spacing w:val="-6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zh-CN" w:val="en-GB"/>
    </w:rPr>
  </w:style>
  <w:style w:type="paragraph" w:styleId="Titolo2">
    <w:name w:val="Titolo 2"/>
    <w:basedOn w:val="Heading"/>
    <w:next w:val="Corpotesto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Mangal" w:eastAsia="Microsoft YaHei" w:hAnsi="Arial"/>
      <w:b w:val="1"/>
      <w:bCs w:val="1"/>
      <w:i w:val="1"/>
      <w:iCs w:val="1"/>
      <w:color w:val="3f3a38"/>
      <w:spacing w:val="-6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n-GB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_ECV_HeadingContactDetails">
    <w:name w:val="_ECV_HeadingContactDetails"/>
    <w:next w:val="_ECV_HeadingContactDetails"/>
    <w:autoRedefine w:val="0"/>
    <w:hidden w:val="0"/>
    <w:qFormat w:val="0"/>
    <w:rPr>
      <w:rFonts w:ascii="Arial" w:hAnsi="Arial"/>
      <w:color w:val="1593cb"/>
      <w:w w:val="100"/>
      <w:position w:val="-1"/>
      <w:sz w:val="18"/>
      <w:szCs w:val="18"/>
      <w:effect w:val="none"/>
      <w:shd w:color="auto" w:fill="auto" w:val="clear"/>
      <w:vertAlign w:val="baseline"/>
      <w:cs w:val="0"/>
      <w:em w:val="none"/>
      <w:lang/>
    </w:rPr>
  </w:style>
  <w:style w:type="character" w:styleId="_ECV_ContactDetails0">
    <w:name w:val="_ECV_ContactDetails"/>
    <w:next w:val="_ECV_ContactDetails0"/>
    <w:autoRedefine w:val="0"/>
    <w:hidden w:val="0"/>
    <w:qFormat w:val="0"/>
    <w:rPr>
      <w:rFonts w:ascii="Arial" w:hAnsi="Arial"/>
      <w:color w:val="3f3a38"/>
      <w:w w:val="100"/>
      <w:position w:val="-1"/>
      <w:sz w:val="18"/>
      <w:szCs w:val="18"/>
      <w:effect w:val="none"/>
      <w:shd w:color="auto" w:fill="auto" w:val="clear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umeroriga">
    <w:name w:val="Numero riga"/>
    <w:next w:val="Numerorig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_ECV_InternetLink">
    <w:name w:val="_ECV_InternetLink"/>
    <w:next w:val="_ECV_InternetLink"/>
    <w:autoRedefine w:val="0"/>
    <w:hidden w:val="0"/>
    <w:qFormat w:val="0"/>
    <w:rPr>
      <w:rFonts w:ascii="Arial" w:hAnsi="Arial"/>
      <w:color w:val="3f3a38"/>
      <w:w w:val="100"/>
      <w:position w:val="-1"/>
      <w:sz w:val="18"/>
      <w:u w:val="single"/>
      <w:effect w:val="none"/>
      <w:shd w:color="auto" w:fill="auto" w:val="clear"/>
      <w:vertAlign w:val="baseline"/>
      <w:cs w:val="0"/>
      <w:em w:val="none"/>
      <w:lang w:bidi="und" w:eastAsia="und" w:val="en-GB"/>
    </w:rPr>
  </w:style>
  <w:style w:type="character" w:styleId="_ECV_HeadingBusinessSector">
    <w:name w:val="_ECV_HeadingBusinessSector"/>
    <w:next w:val="_ECV_HeadingBusinessSector"/>
    <w:autoRedefine w:val="0"/>
    <w:hidden w:val="0"/>
    <w:qFormat w:val="0"/>
    <w:rPr>
      <w:rFonts w:ascii="Arial" w:hAnsi="Arial"/>
      <w:color w:val="1593cb"/>
      <w:spacing w:val="-6"/>
      <w:w w:val="100"/>
      <w:position w:val="-1"/>
      <w:sz w:val="18"/>
      <w:szCs w:val="18"/>
      <w:effect w:val="none"/>
      <w:shd w:color="auto" w:fill="auto" w:val="clear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color w:val="3f3a38"/>
      <w:spacing w:val="-6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n-GB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i w:val="1"/>
      <w:iCs w:val="1"/>
      <w:color w:val="3f3a38"/>
      <w:spacing w:val="-6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Index">
    <w:name w:val="Index"/>
    <w:basedOn w:val="Normale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TableContents">
    <w:name w:val="Table Contents"/>
    <w:basedOn w:val="Normale"/>
    <w:next w:val="TableContent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b w:val="1"/>
      <w:bCs w:val="1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eftHeading">
    <w:name w:val="_ECV_LeftHeading"/>
    <w:basedOn w:val="TableContents"/>
    <w:next w:val="_ECV_Left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MiddleColumn">
    <w:name w:val="_ECV_MiddleColumn"/>
    <w:basedOn w:val="TableContents"/>
    <w:next w:val="_ECV_MiddleColumn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RightColumn">
    <w:name w:val="_ECV_RightColumn"/>
    <w:basedOn w:val="TableContents"/>
    <w:next w:val="_ECV_RightColumn"/>
    <w:autoRedefine w:val="0"/>
    <w:hidden w:val="0"/>
    <w:qFormat w:val="0"/>
    <w:pPr>
      <w:widowControl w:val="0"/>
      <w:suppressLineNumbers w:val="1"/>
      <w:suppressAutoHyphens w:val="0"/>
      <w:spacing w:after="0" w:before="62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NameField">
    <w:name w:val="_ECV_NameField"/>
    <w:basedOn w:val="_ECV_RightColumn"/>
    <w:next w:val="_ECV_NameField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26"/>
      <w:szCs w:val="18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RightHeading">
    <w:name w:val="_ECV_RightHeading"/>
    <w:basedOn w:val="_ECV_NameField"/>
    <w:next w:val="_ECV_Right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62" w:line="100" w:lineRule="atLeast"/>
      <w:ind w:left="0" w:right="0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15"/>
      <w:szCs w:val="18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1stPage">
    <w:name w:val="_ECV_1stPage"/>
    <w:basedOn w:val="_ECV_RightHeading"/>
    <w:next w:val="_ECV_1stPage"/>
    <w:autoRedefine w:val="0"/>
    <w:hidden w:val="0"/>
    <w:qFormat w:val="0"/>
    <w:pPr>
      <w:widowControl w:val="0"/>
      <w:suppressLineNumbers w:val="1"/>
      <w:shd w:color="auto" w:fill="auto" w:val="clear"/>
      <w:tabs>
        <w:tab w:val="left" w:leader="none" w:pos="2835"/>
        <w:tab w:val="right" w:leader="none" w:pos="10205"/>
      </w:tabs>
      <w:suppressAutoHyphens w:val="0"/>
      <w:spacing w:after="0" w:before="215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20"/>
      <w:szCs w:val="18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ContactDetails">
    <w:name w:val="_ECV_ContactDetails"/>
    <w:basedOn w:val="_ECV_NameField"/>
    <w:next w:val="_ECV_ContactDetails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center"/>
      <w:outlineLvl w:val="0"/>
    </w:pPr>
    <w:rPr>
      <w:rFonts w:ascii="Arial" w:cs="Mangal" w:eastAsia="SimSun" w:hAnsi="Arial"/>
      <w:color w:val="3f3a38"/>
      <w:spacing w:val="-6"/>
      <w:w w:val="100"/>
      <w:kern w:val="0"/>
      <w:position w:val="-1"/>
      <w:sz w:val="18"/>
      <w:szCs w:val="18"/>
      <w:u w:val="none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Comments">
    <w:name w:val="_ECV_Comments"/>
    <w:basedOn w:val="_ECV_Text"/>
    <w:next w:val="_ECV_Comments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olor w:val="ff000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NarrowSpacing">
    <w:name w:val="_ECV_NarrowSpacing"/>
    <w:basedOn w:val="_ECV_RightColumn"/>
    <w:next w:val="_ECV_NarrowSpac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62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2c24"/>
      <w:spacing w:val="-6"/>
      <w:w w:val="100"/>
      <w:kern w:val="1"/>
      <w:position w:val="-1"/>
      <w:sz w:val="8"/>
      <w:szCs w:val="10"/>
      <w:effect w:val="none"/>
      <w:vertAlign w:val="baseline"/>
      <w:cs w:val="0"/>
      <w:em w:val="none"/>
      <w:lang w:bidi="hi-IN" w:eastAsia="zh-CN" w:val="en-GB"/>
    </w:rPr>
  </w:style>
  <w:style w:type="paragraph" w:styleId="_ECV_SectionSpacing">
    <w:name w:val="_ECV_SectionSpacing"/>
    <w:basedOn w:val="_ECV_RightColumn"/>
    <w:next w:val="_ECV_SectionSpac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62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Table">
    <w:name w:val="Table"/>
    <w:basedOn w:val="Didascalia"/>
    <w:next w:val="Table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i w:val="1"/>
      <w:iCs w:val="1"/>
      <w:color w:val="3f3a38"/>
      <w:spacing w:val="-6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SubSectionHeading">
    <w:name w:val="_ECV_SubSectionHeading"/>
    <w:basedOn w:val="_ECV_RightColumn"/>
    <w:next w:val="_ECV_SubSection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0e4194"/>
      <w:spacing w:val="-6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OrganisationDetails">
    <w:name w:val="_ECV_OrganisationDetails"/>
    <w:basedOn w:val="_ECV_RightColumn"/>
    <w:next w:val="_ECV_OrganisationDetails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85" w:before="57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MT" w:eastAsia="ArialMT" w:hAnsi="Arial"/>
      <w:color w:val="3f3a38"/>
      <w:spacing w:val="-6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zh-CN" w:val="en-GB"/>
    </w:rPr>
  </w:style>
  <w:style w:type="paragraph" w:styleId="_ECV_SectionDetails">
    <w:name w:val="_ECV_SectionDetails"/>
    <w:basedOn w:val="Normale"/>
    <w:next w:val="_ECV_SectionDetails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SectionBullet">
    <w:name w:val="_ECV_SectionBullet"/>
    <w:basedOn w:val="_ECV_SectionDetails"/>
    <w:next w:val="_ECV_SectionBullet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HeadingBullet">
    <w:name w:val="_ECV_HeadingBullet"/>
    <w:basedOn w:val="_ECV_LeftHeading"/>
    <w:next w:val="_ECV_HeadingBullet"/>
    <w:autoRedefine w:val="0"/>
    <w:hidden w:val="0"/>
    <w:qFormat w:val="0"/>
    <w:pPr>
      <w:widowControl w:val="0"/>
      <w:numPr>
        <w:ilvl w:val="0"/>
        <w:numId w:val="1"/>
      </w:numPr>
      <w:suppressLineNumbers w:val="1"/>
      <w:shd w:color="auto" w:fill="auto" w:val="clear"/>
      <w:suppressAutoHyphens w:val="0"/>
      <w:spacing w:after="0" w:before="0" w:line="100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SubHeadingBullet">
    <w:name w:val="_ECV_SubHeadingBullet"/>
    <w:basedOn w:val="_ECV_LeftDetails"/>
    <w:next w:val="_ECV_SubHeadingBullet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CVMajor">
    <w:name w:val="CV Major"/>
    <w:basedOn w:val="Normale"/>
    <w:next w:val="CVMajor"/>
    <w:autoRedefine w:val="0"/>
    <w:hidden w:val="0"/>
    <w:qFormat w:val="0"/>
    <w:pPr>
      <w:widowControl w:val="0"/>
      <w:suppressAutoHyphens w:val="0"/>
      <w:spacing w:after="0" w:before="0" w:line="1" w:lineRule="atLeast"/>
      <w:ind w:left="113" w:right="113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b w:val="1"/>
      <w:color w:val="3f3a38"/>
      <w:spacing w:val="-6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Date">
    <w:name w:val="_ECV_Date"/>
    <w:basedOn w:val="_ECV_LeftHeading"/>
    <w:next w:val="_ECV_Date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28" w:line="100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CVHeading3">
    <w:name w:val="CV Heading 3"/>
    <w:basedOn w:val="Normale"/>
    <w:next w:val="Normale"/>
    <w:autoRedefine w:val="0"/>
    <w:hidden w:val="0"/>
    <w:qFormat w:val="0"/>
    <w:pPr>
      <w:widowControl w:val="0"/>
      <w:suppressAutoHyphens w:val="0"/>
      <w:spacing w:after="0" w:before="0" w:line="1" w:lineRule="atLeast"/>
      <w:ind w:left="113" w:right="113" w:leftChars="-1" w:rightChars="0" w:firstLine="0" w:firstLineChars="-1"/>
      <w:jc w:val="right"/>
      <w:textDirection w:val="btLr"/>
      <w:textAlignment w:val="center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HeadingLine">
    <w:name w:val="_ECV_HeadingLine"/>
    <w:basedOn w:val="_ECV_SubSectionHeading"/>
    <w:next w:val="_ECV_HeadingLine"/>
    <w:autoRedefine w:val="0"/>
    <w:hidden w:val="0"/>
    <w:qFormat w:val="0"/>
    <w:pPr>
      <w:widowControl w:val="0"/>
      <w:suppressLineNumbers w:val="1"/>
      <w:pBdr>
        <w:top w:space="0" w:sz="0" w:val="none"/>
        <w:left w:space="0" w:sz="0" w:val="none"/>
        <w:bottom w:space="0" w:sz="0" w:val="none"/>
        <w:right w:space="0" w:sz="0" w:val="none"/>
      </w:pBdr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17ace6"/>
      <w:spacing w:val="-6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suppressLineNumbers w:val="1"/>
      <w:shd w:color="auto" w:fill="auto" w:val="clear"/>
      <w:tabs>
        <w:tab w:val="center" w:leader="none" w:pos="5103"/>
        <w:tab w:val="right" w:leader="none" w:pos="102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Attachment">
    <w:name w:val="_ECV_Attachment"/>
    <w:basedOn w:val="_ECV_SectionDetails"/>
    <w:next w:val="_ECV_Attachment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28" w:line="100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u w:val="single"/>
      <w:effect w:val="none"/>
      <w:vertAlign w:val="baseline"/>
      <w:cs w:val="0"/>
      <w:em w:val="none"/>
      <w:lang w:bidi="hi-IN" w:eastAsia="zh-CN" w:val="en-GB"/>
    </w:rPr>
  </w:style>
  <w:style w:type="paragraph" w:styleId="_ECV_HeaderFirstPage">
    <w:name w:val="_ECV_HeaderFirstPage"/>
    <w:basedOn w:val="Intestazione"/>
    <w:next w:val="_ECV_HeaderFirstPage"/>
    <w:autoRedefine w:val="0"/>
    <w:hidden w:val="0"/>
    <w:qFormat w:val="0"/>
    <w:pPr>
      <w:widowControl w:val="0"/>
      <w:suppressLineNumbers w:val="1"/>
      <w:shd w:color="auto" w:fill="auto" w:val="clear"/>
      <w:tabs>
        <w:tab w:val="center" w:leader="none" w:pos="2835"/>
        <w:tab w:val="center" w:leader="none" w:pos="5103"/>
        <w:tab w:val="right" w:leader="none" w:pos="10206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7ace6"/>
      <w:spacing w:val="-6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HeaderOtherPage">
    <w:name w:val="_ECV_HeaderOtherPage"/>
    <w:basedOn w:val="_ECV_HeaderFirstPage"/>
    <w:next w:val="_ECV_HeaderOtherPage"/>
    <w:autoRedefine w:val="0"/>
    <w:hidden w:val="0"/>
    <w:qFormat w:val="0"/>
    <w:pPr>
      <w:widowControl w:val="0"/>
      <w:suppressLineNumbers w:val="1"/>
      <w:shd w:color="auto" w:fill="auto" w:val="clear"/>
      <w:tabs>
        <w:tab w:val="center" w:leader="none" w:pos="2835"/>
        <w:tab w:val="center" w:leader="none" w:pos="5103"/>
        <w:tab w:val="right" w:leader="none" w:pos="10206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7ace6"/>
      <w:spacing w:val="-6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eftDetails">
    <w:name w:val="_ECV_LeftDetails"/>
    <w:basedOn w:val="_ECV_LeftHeading"/>
    <w:next w:val="_ECV_LeftDetails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23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suppressLineNumbers w:val="1"/>
      <w:shd w:color="auto" w:fill="auto" w:val="clear"/>
      <w:tabs>
        <w:tab w:val="right" w:leader="none" w:pos="2835"/>
        <w:tab w:val="left" w:leader="none" w:pos="1020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Heading">
    <w:name w:val="_ECV_LanguageHeading"/>
    <w:basedOn w:val="_ECV_RightColumn"/>
    <w:next w:val="_ECV_LanguageHeading"/>
    <w:autoRedefine w:val="0"/>
    <w:hidden w:val="0"/>
    <w:qFormat w:val="0"/>
    <w:pPr>
      <w:widowControl w:val="0"/>
      <w:suppressLineNumbers w:val="1"/>
      <w:suppressAutoHyphens w:val="0"/>
      <w:spacing w:after="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SubHeading">
    <w:name w:val="_ECV_LanguageSubHeading"/>
    <w:basedOn w:val="_ECV_LanguageHeading"/>
    <w:next w:val="_ECV_LanguageSub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Level">
    <w:name w:val="_ECV_LanguageLevel"/>
    <w:basedOn w:val="_ECV_SectionDetails"/>
    <w:next w:val="_ECV_LanguageLevel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28" w:line="100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Mangal" w:eastAsia="SimSun" w:hAnsi="Arial"/>
      <w:caps w:val="1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Certificate">
    <w:name w:val="_ECV_LanguageCertificate"/>
    <w:basedOn w:val="_ECV_RightColumn"/>
    <w:next w:val="_ECV_LanguageCertificate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283" w:leftChars="-1" w:rightChars="0" w:firstLine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Explanation">
    <w:name w:val="_ECV_LanguageExplanation"/>
    <w:basedOn w:val="Normale"/>
    <w:next w:val="_ECV_LanguageExplanation"/>
    <w:autoRedefine w:val="0"/>
    <w:hidden w:val="0"/>
    <w:qFormat w:val="0"/>
    <w:pPr>
      <w:widowControl w:val="0"/>
      <w:numPr>
        <w:ilvl w:val="0"/>
        <w:numId w:val="0"/>
      </w:numPr>
      <w:shd w:color="auto" w:fill="auto" w:val="clear"/>
      <w:suppressAutoHyphens w:val="0"/>
      <w:autoSpaceDE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0e4194"/>
      <w:spacing w:val="-6"/>
      <w:w w:val="100"/>
      <w:kern w:val="1"/>
      <w:position w:val="-1"/>
      <w:sz w:val="15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inks">
    <w:name w:val="_ECV_Links"/>
    <w:basedOn w:val="_ECV_ContactDetails"/>
    <w:next w:val="_ECV_Links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center"/>
      <w:outlineLvl w:val="0"/>
    </w:pPr>
    <w:rPr>
      <w:rFonts w:ascii="Arial" w:cs="Mangal" w:eastAsia="SimSun" w:hAnsi="Arial"/>
      <w:color w:val="3f3a38"/>
      <w:spacing w:val="-6"/>
      <w:w w:val="100"/>
      <w:kern w:val="0"/>
      <w:position w:val="-1"/>
      <w:sz w:val="18"/>
      <w:szCs w:val="18"/>
      <w:u w:val="single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Text">
    <w:name w:val="_ECV_Text"/>
    <w:basedOn w:val="Corpotesto"/>
    <w:next w:val="_ECV_Text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BusinessSector">
    <w:name w:val="_ECV_BusinessSector"/>
    <w:basedOn w:val="_ECV_OrganisationDetails"/>
    <w:next w:val="_ECV_BusinessSector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113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MT" w:eastAsia="ArialMT" w:hAnsi="Arial"/>
      <w:color w:val="3f3a38"/>
      <w:spacing w:val="-6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zh-CN" w:val="en-GB"/>
    </w:rPr>
  </w:style>
  <w:style w:type="paragraph" w:styleId="_ECV_LanguageName">
    <w:name w:val="_ECV_LanguageName"/>
    <w:basedOn w:val="_ECV_LanguageCertificate"/>
    <w:next w:val="_ECV_LanguageName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PersonalInfoHeading">
    <w:name w:val="_ECV_PersonalInfoHeading"/>
    <w:basedOn w:val="_ECV_LeftHeading"/>
    <w:next w:val="_ECV_PersonalInfo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57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OccupationalFieldHeading">
    <w:name w:val="_ECV_OccupationalFieldHeading"/>
    <w:basedOn w:val="_ECV_LeftHeading"/>
    <w:next w:val="_ECV_OccupationalField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57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GenderRow">
    <w:name w:val="_ECV_GenderRow"/>
    <w:basedOn w:val="Normale"/>
    <w:next w:val="_ECV_GenderRow"/>
    <w:autoRedefine w:val="0"/>
    <w:hidden w:val="0"/>
    <w:qFormat w:val="0"/>
    <w:pPr>
      <w:widowControl w:val="0"/>
      <w:suppressAutoHyphens w:val="0"/>
      <w:spacing w:after="0" w:before="85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CurriculumVitae_NextPages">
    <w:name w:val="_ECV_CurriculumVitae_NextPages"/>
    <w:basedOn w:val="_ECV_1stPage"/>
    <w:next w:val="_ECV_CurriculumVitae_NextPages"/>
    <w:autoRedefine w:val="0"/>
    <w:hidden w:val="0"/>
    <w:qFormat w:val="0"/>
    <w:pPr>
      <w:widowControl w:val="0"/>
      <w:suppressLineNumbers w:val="1"/>
      <w:shd w:color="auto" w:fill="auto" w:val="clear"/>
      <w:tabs>
        <w:tab w:val="clear" w:pos="10205"/>
        <w:tab w:val="left" w:leader="none" w:pos="2835"/>
        <w:tab w:val="right" w:leader="none" w:pos="10350"/>
      </w:tabs>
      <w:suppressAutoHyphens w:val="0"/>
      <w:spacing w:after="0" w:before="153" w:line="100" w:lineRule="atLeast"/>
      <w:ind w:left="0" w:right="0" w:leftChars="-1" w:rightChars="0" w:firstLine="0" w:firstLineChars="-1"/>
      <w:jc w:val="right"/>
      <w:textDirection w:val="btLr"/>
      <w:textAlignment w:val="auto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20"/>
      <w:szCs w:val="18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BusinessSctionRow">
    <w:name w:val="_ECV_BusinessSctionRow"/>
    <w:basedOn w:val="Normale"/>
    <w:next w:val="_ECV_BusinessSctionRow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BusinessSectorRow">
    <w:name w:val="_ECV_BusinessSectorRow"/>
    <w:basedOn w:val="Normale"/>
    <w:next w:val="_ECV_BusinessSectorRow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BlueBox">
    <w:name w:val="_ECV_BlueBox"/>
    <w:basedOn w:val="_ECV_NarrowSpacing"/>
    <w:next w:val="_ECV_BlueBox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" w:lineRule="atLeast"/>
      <w:ind w:left="0" w:right="0" w:leftChars="-1" w:rightChars="0" w:firstLine="0" w:firstLineChars="-1"/>
      <w:jc w:val="right"/>
      <w:textDirection w:val="btLr"/>
      <w:textAlignment w:val="bottom"/>
      <w:outlineLvl w:val="0"/>
    </w:pPr>
    <w:rPr>
      <w:rFonts w:ascii="Arial" w:cs="Mangal" w:eastAsia="SimSun" w:hAnsi="Arial"/>
      <w:color w:val="402c24"/>
      <w:spacing w:val="0"/>
      <w:w w:val="100"/>
      <w:kern w:val="1"/>
      <w:position w:val="-1"/>
      <w:sz w:val="8"/>
      <w:szCs w:val="10"/>
      <w:effect w:val="none"/>
      <w:vertAlign w:val="baseline"/>
      <w:cs w:val="0"/>
      <w:em w:val="none"/>
      <w:lang w:bidi="hi-IN" w:eastAsia="zh-CN" w:val="en-GB"/>
    </w:rPr>
  </w:style>
  <w:style w:type="paragraph" w:styleId="_ESP_1stPage">
    <w:name w:val="_ESP_1stPage"/>
    <w:basedOn w:val="_ECV_CurriculumVitae_NextPages"/>
    <w:next w:val="_ESP_1stPage"/>
    <w:autoRedefine w:val="0"/>
    <w:hidden w:val="0"/>
    <w:qFormat w:val="0"/>
    <w:pPr>
      <w:widowControl w:val="0"/>
      <w:suppressLineNumbers w:val="1"/>
      <w:shd w:color="auto" w:fill="auto" w:val="clear"/>
      <w:tabs>
        <w:tab w:val="clear" w:pos="10205"/>
        <w:tab w:val="left" w:leader="none" w:pos="2835"/>
        <w:tab w:val="right" w:leader="none" w:pos="10350"/>
      </w:tabs>
      <w:suppressAutoHyphens w:val="0"/>
      <w:spacing w:after="0" w:before="153" w:line="100" w:lineRule="atLeast"/>
      <w:ind w:left="0" w:right="0" w:leftChars="-1" w:rightChars="0" w:firstLine="0" w:firstLineChars="-1"/>
      <w:jc w:val="right"/>
      <w:textDirection w:val="btLr"/>
      <w:textAlignment w:val="auto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20"/>
      <w:szCs w:val="18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SP_Text">
    <w:name w:val="_ESP_Text"/>
    <w:basedOn w:val="_ECV_Text"/>
    <w:next w:val="_ESP_Text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SP_Heading">
    <w:name w:val="_ESP_Heading"/>
    <w:basedOn w:val="_ESP_Text"/>
    <w:next w:val="_ESP_Heading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b w:val="1"/>
      <w:bCs w:val="1"/>
      <w:color w:val="3f3a38"/>
      <w:spacing w:val="-6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zh-CN" w:val="en-GB"/>
    </w:rPr>
  </w:style>
  <w:style w:type="paragraph" w:styleId="Footerleft">
    <w:name w:val="Footer left"/>
    <w:basedOn w:val="Normale"/>
    <w:next w:val="Footerleft"/>
    <w:autoRedefine w:val="0"/>
    <w:hidden w:val="0"/>
    <w:qFormat w:val="0"/>
    <w:pPr>
      <w:widowControl w:val="0"/>
      <w:suppressLineNumbers w:val="1"/>
      <w:tabs>
        <w:tab w:val="center" w:leader="none" w:pos="5188"/>
        <w:tab w:val="right" w:leader="none" w:pos="1037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Footerright">
    <w:name w:val="Footer right"/>
    <w:basedOn w:val="Normale"/>
    <w:next w:val="Footerright"/>
    <w:autoRedefine w:val="0"/>
    <w:hidden w:val="0"/>
    <w:qFormat w:val="0"/>
    <w:pPr>
      <w:widowControl w:val="0"/>
      <w:suppressLineNumbers w:val="1"/>
      <w:tabs>
        <w:tab w:val="center" w:leader="none" w:pos="5188"/>
        <w:tab w:val="right" w:leader="none" w:pos="1037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RelatedDocumentRow">
    <w:name w:val="_ECV_RelatedDocumentRow"/>
    <w:basedOn w:val="_ECV_BusinessSectorRow"/>
    <w:next w:val="_ECV_RelatedDocumentRow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9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eader" Target="header2.xml"/><Relationship Id="rId14" Type="http://schemas.openxmlformats.org/officeDocument/2006/relationships/image" Target="media/image8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7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Eea6Q7BguFldAh2DdeEGssfzDw==">AMUW2mUGltIKV5z/dSiCGl1+VhmOckkWayMFcsRu8v2FoAQtiFmCM8xQOHVy56uv6WXBfYlWhDczRArfxWNWw2GM37OZMJFy+vKKSB5eQ7NdbAM+hXL1TnA=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2014-11-03T10:26:00Z</dcterms:created>
  <dc:creator>TISSOT, Philippe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str>Cedefop Europass Team</vt:lpstr>
  </property>
  <property fmtid="{D5CDD505-2E9C-101B-9397-08002B2CF9AE}" pid="3" name="Owner">
    <vt:lpstr>Cedefop Europass Team</vt:lpstr>
  </property>
</Properties>
</file>